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sz w:val="36"/>
          <w:szCs w:val="36"/>
          <w:rtl w:val="0"/>
        </w:rPr>
        <w:t xml:space="preserve">Rosemary Aahanna-Hill</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7th Plymouth</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https://www.facebook.com/p/Rosemary-Aahanna-Hill-61570765462217/</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964103449"/>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Making food more affordable — protecting programs that help families afford groceries and expanding access to healthy, nutritious food without placing additional pressure on already-strained municipal budgets.</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Strengthening local farms and food businesses — helping Massachusetts farmers and local food producers manage rising land, energy, labor, and operating costs while strengthening the local distribution networks that connect them with consumers.</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Connecting local food with schools and communities — increasing opportunities for Massachusetts-grown and locally produced food to be used in school meals and community food programs, allowing public dollars to simultaneously support local families, students, farmers, and our local economy</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15827819"/>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I would support fully and reliably funding the Healthy Incentives Program so families can count on access to fresh, healthy food while also supporting Massachusetts farmers and keeping those dollars in our local economy. I also support universal school meals and programs like Meals on Wheels. Food security affects people at every stage of life. No child should be hungry at school, no family should be priced out of healthy food, and no senior should go without a nutritious meal because they cannot easily shop or prepare food for themselves</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391466001"/>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B">
      <w:pPr>
        <w:spacing w:line="240" w:lineRule="auto"/>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would support policies that help Massachusetts farms become more resilient to climate change while keeping food affordable. That means investing in water conservation, soil health, flood and drought protection, energy efficiency, and other practical improvements that help farmers withstand increasingly unpredictable weather.</w:t>
      </w:r>
    </w:p>
    <w:p w:rsidR="00000000" w:rsidDel="00000000" w:rsidP="00000000" w:rsidRDefault="00000000" w:rsidRPr="00000000" w14:paraId="0000001D">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also believe we should invest in local 4-H programs, community gardens, and agricultural education. I would like to explore opportunities for our agricultural schools and programs to operate more fully year-round, including summer agricultural programs. Farming does not stop when the school year ends, and students can gain valuable hands-on experience during the growing season while producing food that can benefit their schools and communities.</w:t>
      </w:r>
    </w:p>
    <w:p w:rsidR="00000000" w:rsidDel="00000000" w:rsidP="00000000" w:rsidRDefault="00000000" w:rsidRPr="00000000" w14:paraId="0000001F">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Strengthening these local programs also helps build the next generation of Massachusetts farmers and gives young people practical experience in agriculture, conservation, sustainability, and food production.</w:t>
      </w:r>
    </w:p>
    <w:p w:rsidR="00000000" w:rsidDel="00000000" w:rsidP="00000000" w:rsidRDefault="00000000" w:rsidRPr="00000000" w14:paraId="00000021">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Finally, I support strengthening our local food supply chain so more food can be grown, purchased, and distributed within Massachusetts. Climate policy should give our farmers the resources and financial support they need to adapt, while making sure small and family farms can remain economically viable</w:t>
      </w: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487083393"/>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6">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In urban areas, community and public gardens should be treated as important public infrastructure, much like parks and recreation spaces, with access to land, water, maintenance, and long-term municipal support.</w:t>
      </w:r>
    </w:p>
    <w:p w:rsidR="00000000" w:rsidDel="00000000" w:rsidP="00000000" w:rsidRDefault="00000000" w:rsidRPr="00000000" w14:paraId="00000028">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Farmers markets should also be intentionally supported and planned, particularly in food deserts and communities with limited access to fresh, affordable food. SNAP and other public food-assistance programs should be accepted and encouraged at farmers markets, so that these markets are accessible to everyone, regardless of income.</w:t>
      </w:r>
    </w:p>
    <w:p w:rsidR="00000000" w:rsidDel="00000000" w:rsidP="00000000" w:rsidRDefault="00000000" w:rsidRPr="00000000" w14:paraId="0000002A">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434343"/>
          <w:sz w:val="24"/>
          <w:szCs w:val="24"/>
          <w:rtl w:val="0"/>
        </w:rPr>
        <w:t xml:space="preserve">We should also strengthen programs that help those public dollars go further when families purchase fresh, locally grown food. This creates a win on both sides: families have greater access to healthy food, while local farmers and small food businesses gain more customers and stronger, more dependable local markets</w:t>
      </w: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146972023"/>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I’d focus on hands-on learning that connects children directly to where their food comes from. Schools should have access to gardens, local farms, 4-H programs, and agricultural education so students can learn by growing food, understanding how it is produced, and seeing the connection between farming, nutrition, and their communities.</w:t>
      </w:r>
    </w:p>
    <w:p w:rsidR="00000000" w:rsidDel="00000000" w:rsidP="00000000" w:rsidRDefault="00000000" w:rsidRPr="00000000" w14:paraId="00000030">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would support grants to local farms that provide agricultural and educational programs for children, helping farms offset the cost of opening their programs to schools and families. This supports our local farmers while giving children meaningful, hands-on experiences with agriculture.</w:t>
      </w:r>
    </w:p>
    <w:p w:rsidR="00000000" w:rsidDel="00000000" w:rsidP="00000000" w:rsidRDefault="00000000" w:rsidRPr="00000000" w14:paraId="00000032">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would also encourage every school to plant a fruit tree or two, where practical. Something as simple as an apple or pear tree can become a living classroom—children can learn about planting, pollination, seasons, harvesting, nutrition, and the work that goes into producing the food we eat.</w:t>
      </w:r>
    </w:p>
    <w:p w:rsidR="00000000" w:rsidDel="00000000" w:rsidP="00000000" w:rsidRDefault="00000000" w:rsidRPr="00000000" w14:paraId="00000034">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5">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also support strengthening farm-to-school programs and incorporating Massachusetts-grown foods into school meals. Food literacy should include practical skills such as understanding nutrition, preparing healthy meals, reducing food waste, and making healthy choices on a budget.</w:t>
      </w:r>
    </w:p>
    <w:p w:rsidR="00000000" w:rsidDel="00000000" w:rsidP="00000000" w:rsidRDefault="00000000" w:rsidRPr="00000000" w14:paraId="00000036">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7">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These opportunities should be available to every child, regardless of income or where they live. Community gardens, 4-H, school gardens and fruit trees, and partnerships with local farmers can make food education part of everyday learning while strengthening our local food system.</w:t>
      </w:r>
      <w:r w:rsidDel="00000000" w:rsidR="00000000" w:rsidRPr="00000000">
        <w:rPr>
          <w:rtl w:val="0"/>
        </w:rPr>
      </w:r>
    </w:p>
    <w:p w:rsidR="00000000" w:rsidDel="00000000" w:rsidP="00000000" w:rsidRDefault="00000000" w:rsidRPr="00000000" w14:paraId="00000038">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3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445740602"/>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3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C">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support strengthening farmland preservation programs and increasing state investment to help farmers purchase, lease, and keep agricultural land in production. We should expand programs that permanently protect working farmland while making agricultural land more accessible to new, young, and small farmers.</w:t>
      </w:r>
    </w:p>
    <w:p w:rsidR="00000000" w:rsidDel="00000000" w:rsidP="00000000" w:rsidRDefault="00000000" w:rsidRPr="00000000" w14:paraId="0000003D">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E">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also support strong Right-to-Farm protections so established farms can continue normal agricultural operations without being pushed out as surrounding communities develop.</w:t>
      </w:r>
    </w:p>
    <w:p w:rsidR="00000000" w:rsidDel="00000000" w:rsidP="00000000" w:rsidRDefault="00000000" w:rsidRPr="00000000" w14:paraId="0000003F">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0">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At the same time, farmland preservation and housing do not always have to compete. Where appropriate, I support thoughtfully planned and clustered housing near agricultural areas, provided it protects productive farmland and existing farm operations. Keeping people and farms connected can strengthen the local agricultural workforce, provide opportunities for seasonal employment and community participation during planting and harvest, and help children and families understand where their food comes from.</w:t>
      </w:r>
    </w:p>
    <w:p w:rsidR="00000000" w:rsidDel="00000000" w:rsidP="00000000" w:rsidRDefault="00000000" w:rsidRPr="00000000" w14:paraId="00000041">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2">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We should also address the financial pressures that cause families to sell farmland through agricultural tax incentives, affordable financing, infrastructure grants, and succession planning that helps farms remain farms from one generation to the next.</w:t>
      </w:r>
    </w:p>
    <w:p w:rsidR="00000000" w:rsidDel="00000000" w:rsidP="00000000" w:rsidRDefault="00000000" w:rsidRPr="00000000" w14:paraId="00000043">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4">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Protecting farmland should mean more than protecting acreage. It should mean keeping farms economically viable, protecting the right to farm, connecting farmers with their communities, and ensuring that agriculture remains a visible and active part of everyday life.</w:t>
      </w:r>
      <w:r w:rsidDel="00000000" w:rsidR="00000000" w:rsidRPr="00000000">
        <w:rPr>
          <w:rtl w:val="0"/>
        </w:rPr>
      </w:r>
    </w:p>
    <w:p w:rsidR="00000000" w:rsidDel="00000000" w:rsidP="00000000" w:rsidRDefault="00000000" w:rsidRPr="00000000" w14:paraId="00000045">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6">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46005734"/>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47">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48">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9">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This is something I’ve thought about for a long time. I remember the old metal pail buried in the ground at my grandparents’ house, where food scraps were collected instead of simply being thrown away. I’ve often wondered why we abandoned some of the composting and farm food-scrap practices of the past.</w:t>
      </w:r>
    </w:p>
    <w:p w:rsidR="00000000" w:rsidDel="00000000" w:rsidP="00000000" w:rsidRDefault="00000000" w:rsidRPr="00000000" w14:paraId="0000004A">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B">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would support bringing that thinking back in a modern, safe way—expanding municipal and community composting, supporting partnerships with local farms, including appropriate food-scrap collection for livestock where permitted, and strengthening food recovery programs so safe, usable food reaches families first.</w:t>
      </w:r>
    </w:p>
    <w:p w:rsidR="00000000" w:rsidDel="00000000" w:rsidP="00000000" w:rsidRDefault="00000000" w:rsidRPr="00000000" w14:paraId="0000004C">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4D">
      <w:pPr>
        <w:spacing w:line="240" w:lineRule="auto"/>
        <w:rPr>
          <w:rFonts w:ascii="Calibri" w:cs="Calibri" w:eastAsia="Calibri" w:hAnsi="Calibri"/>
          <w:color w:val="1f1f1f"/>
          <w:sz w:val="28"/>
          <w:szCs w:val="28"/>
        </w:rPr>
      </w:pPr>
      <w:r w:rsidDel="00000000" w:rsidR="00000000" w:rsidRPr="00000000">
        <w:rPr>
          <w:rFonts w:ascii="Calibri" w:cs="Calibri" w:eastAsia="Calibri" w:hAnsi="Calibri"/>
          <w:color w:val="434343"/>
          <w:sz w:val="24"/>
          <w:szCs w:val="24"/>
          <w:rtl w:val="0"/>
        </w:rPr>
        <w:t xml:space="preserve">We should be looking at food waste as a resource whenever possible: feed people first, reuse appropriate scraps through agriculture, compost what remains, and send as little as possible to landfills</w:t>
      </w:r>
      <w:r w:rsidDel="00000000" w:rsidR="00000000" w:rsidRPr="00000000">
        <w:rPr>
          <w:rtl w:val="0"/>
        </w:rPr>
      </w:r>
    </w:p>
    <w:p w:rsidR="00000000" w:rsidDel="00000000" w:rsidP="00000000" w:rsidRDefault="00000000" w:rsidRPr="00000000" w14:paraId="0000004E">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173677824"/>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4F">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50">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1">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 grew up around farms in Hanson, Massachusetts. Even though we had a small home and weren’t farmers ourselves, farming was part of our childhood. We helped friends and neighbors finish their chores so everyone could go play. In return, there always seemed to be strawberries, pumpkins, or even beef to share.</w:t>
      </w:r>
    </w:p>
    <w:p w:rsidR="00000000" w:rsidDel="00000000" w:rsidP="00000000" w:rsidRDefault="00000000" w:rsidRPr="00000000" w14:paraId="00000052">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53">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And sometimes there were lessons we weren’t quite ready for. No one ever wanted to reveal where Bartholomew, the grumpy bull, had gone when he suddenly disappeared!</w:t>
      </w:r>
    </w:p>
    <w:p w:rsidR="00000000" w:rsidDel="00000000" w:rsidP="00000000" w:rsidRDefault="00000000" w:rsidRPr="00000000" w14:paraId="00000054">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55">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When we went out for a special treat, we went to Peaceful Meadows, and visiting the calves was part of the joy.</w:t>
      </w:r>
    </w:p>
    <w:p w:rsidR="00000000" w:rsidDel="00000000" w:rsidP="00000000" w:rsidRDefault="00000000" w:rsidRPr="00000000" w14:paraId="00000056">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57">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Those experiences taught me something I still believe today: growing up connected to farms, animals, food, and the people who produce it builds empathy, confidence, responsibility, and collaboration in children. Those are lessons that simply cannot be taught in quite the same way anywhere else.</w:t>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facebook.com/p/Rosemary-Aahanna-Hill-61570765462217/"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H2mAEmwQH0XBiCV3tX/FMl9Q2Q==">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UFsMjJReEJBSXVBNWZvQVg2U0x2QmVJS2dXMGdzMTB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