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Michelle Badger</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1st Plymouth (Incumbent)</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https://www.badgerforplymouth.com/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4484810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Improving food security and nutrition has been a priority during my first term, and it will continue to be a priority moving forward. I believe addressing food insecurity requires both immediate support for residents in need and long-term investments that strengthen our local food system.</w:t>
      </w:r>
    </w:p>
    <w:p w:rsidR="00000000" w:rsidDel="00000000" w:rsidP="00000000" w:rsidRDefault="00000000" w:rsidRPr="00000000" w14:paraId="0000000E">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In January 2025, I attended an event where a panelist from Plymouth spoke about food insecurity and shared how isolated she felt in addressing this issue locally. After the event, I spoke with her and committed to bringing everyone to the table. Representative LaNatra and I convened local food pantries, South Shore Community Action Council, Beth Israel Deaconess Hospital–Plymouth, churches, Plymouth Public Schools, and other community organizations for a roundtable discussion to better understand the challenges facing our community and identify opportunities to collaborate.</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That initial meeting has since evolved into a quarterly Emergency Food Providers Coalition, where organizations continue to share resources, discuss challenges, and strengthen coordination. This partnership has improved communication among providers and helped ensure that we are working together to better support residents facing food insecurity.</w:t>
      </w:r>
    </w:p>
    <w:p w:rsidR="00000000" w:rsidDel="00000000" w:rsidP="00000000" w:rsidRDefault="00000000" w:rsidRPr="00000000" w14:paraId="00000012">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Moving forward, I will continue to prioritize food security by listening to the organizations doing this work every day, supporting programs that improve access to nutritious food, and working to address the root causes of hunger. The strongest solutions come from collaboration, and I will continue bringing partners together to build a more coordinated, resilient, and equitable food system for our community</w:t>
      </w:r>
    </w:p>
    <w:p w:rsidR="00000000" w:rsidDel="00000000" w:rsidP="00000000" w:rsidRDefault="00000000" w:rsidRPr="00000000" w14:paraId="00000014">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9">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Improving access to nutritious school meals has been a legislative priority, and I will continue working to ensure that Massachusetts lives up to its promise of universal free breakfast and lunch for all students.</w:t>
      </w:r>
    </w:p>
    <w:p w:rsidR="00000000" w:rsidDel="00000000" w:rsidP="00000000" w:rsidRDefault="00000000" w:rsidRPr="00000000" w14:paraId="0000001A">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Working with the Celiac Disease Foundation and other partners, I filed H.5012 to help ensure that every student can safely participate in the universal school meals program. While the Commonwealth has made tremendous progress by providing free breakfast and lunch—saving families an estimated $1,200 to $1,400 each year—students with celiac disease or serious food allergies do not always have access to safe meal information across school districts. This legislation would help ensure that every child, regardless of where they attend school or their dietary needs, can fully access the meals they are entitled to if they desire.</w:t>
      </w:r>
    </w:p>
    <w:p w:rsidR="00000000" w:rsidDel="00000000" w:rsidP="00000000" w:rsidRDefault="00000000" w:rsidRPr="00000000" w14:paraId="0000001C">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also believe school meals provide an important opportunity to strengthen our local food system. Many schools are already building partnerships with local farmers, producers, and food providers to bring fresh, nutritious foods to students while supporting our local economy. Expanding these connections through farm-to-school initiatives can help children better understand where their food comes from while creating stronger relationships between schools and local food producers.</w:t>
      </w:r>
    </w:p>
    <w:p w:rsidR="00000000" w:rsidDel="00000000" w:rsidP="00000000" w:rsidRDefault="00000000" w:rsidRPr="00000000" w14:paraId="0000001E">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Ensuring students have access to healthy, safe meals is not only about addressing hunger—it is about supporting student health, learning, and success while strengthening the communities and food systems that support us.</w:t>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22">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Our seniors, many of whom are living on fixed incomes, can face significant challenges accessing the nutritious food they need. While investing in programs like SNAP and the Healthy Incentives Program (HIP) is essential, we also need to recognize the important role that our Centers for Active Living, Councils on Aging, and senior centers play in connecting older residents with healthy meals and community support.</w:t>
      </w:r>
    </w:p>
    <w:p w:rsidR="00000000" w:rsidDel="00000000" w:rsidP="00000000" w:rsidRDefault="00000000" w:rsidRPr="00000000" w14:paraId="00000023">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That is why I filed H.4039, An Act relative to universal breakfast and lunch at senior centers. We know how important proper nutrition is to the health, independence, and overall quality of life of our older residents. Ensuring seniors have access to nutritious meals is an important part of supporting our aging population and reducing food insecurity.</w:t>
      </w:r>
    </w:p>
    <w:p w:rsidR="00000000" w:rsidDel="00000000" w:rsidP="00000000" w:rsidRDefault="00000000" w:rsidRPr="00000000" w14:paraId="00000025">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Senior centers provide much more than a meal—they are places where older residents can build connections, access resources, and remain engaged in their communities. Expanding access to nutritious meals through these trusted community hubs is another important tool in addressing hunger and ensuring that every resident has the opportunity to age with dignity and support.</w:t>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1503652158"/>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29">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strongly support the Healthy Incentives Program (HIP) because it is a program that creates a positive impact for both residents and our local agricultural economy. HIP helps individuals and families who receive SNAP benefits access fresh, healthy, locally grown food while also providing important support to Massachusetts farmers.</w:t>
      </w:r>
    </w:p>
    <w:p w:rsidR="00000000" w:rsidDel="00000000" w:rsidP="00000000" w:rsidRDefault="00000000" w:rsidRPr="00000000" w14:paraId="0000002B">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Programs like HIP show how government investments can address multiple challenges at the same time.  With this program the State is able to improve nutrition, reduce food insecurity, and strengthen our local food system. By helping residents purchase fruits and vegetables from participating local farms and farmers markets, we are not only supporting healthier communities but also keeping resources within our local economy.</w:t>
      </w:r>
    </w:p>
    <w:p w:rsidR="00000000" w:rsidDel="00000000" w:rsidP="00000000" w:rsidRDefault="00000000" w:rsidRPr="00000000" w14:paraId="0000002D">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continue to support investments in HIP and look for opportunities to strengthen and expand programs that make nutritious food more accessible. Ensuring that residents can access healthy food with dignity, while supporting the farmers who grow that food, is exactly the type of partnership that government should encourage.</w:t>
      </w:r>
    </w:p>
    <w:p w:rsidR="00000000" w:rsidDel="00000000" w:rsidP="00000000" w:rsidRDefault="00000000" w:rsidRPr="00000000" w14:paraId="0000002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405277422"/>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3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Climate change presents real challenges for our food system, from changing growing conditions and severe weather to impacts on our fisheries and local food supply. Supporting a resilient food system means helping farmers, fishers, and food producers adapt to these challenges while protecting the natural resources they depend on. We also need to first recognize that we, as a State, do not have enough food to support the State all alone.  Fi for some reason shipment stopped to the state would start experiencing food shortages in days and not weeks.</w:t>
      </w:r>
    </w:p>
    <w:p w:rsidR="00000000" w:rsidDel="00000000" w:rsidP="00000000" w:rsidRDefault="00000000" w:rsidRPr="00000000" w14:paraId="00000033">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support investing in research, innovation, and infrastructure that help strengthen our food system, including into our water, soil health, sustainable farming practices, and technologies that could improve the resilience of our crops. We need to also continue supporting local agriculture and our fishing industry, to ensure that we have a diverse food system.</w:t>
      </w:r>
    </w:p>
    <w:p w:rsidR="00000000" w:rsidDel="00000000" w:rsidP="00000000" w:rsidRDefault="00000000" w:rsidRPr="00000000" w14:paraId="00000035">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As we plan for the future, government should work in partnership with farmers, fishers, researchers, businesses, and community organizations to develop practical, science-based solutions that strengthen our food system while protecting our environment. By making thoughtful investments today, we can work towards strengthening our food system.</w:t>
      </w:r>
    </w:p>
    <w:p w:rsidR="00000000" w:rsidDel="00000000" w:rsidP="00000000" w:rsidRDefault="00000000" w:rsidRPr="00000000" w14:paraId="0000003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15245168"/>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3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Building a stronger and more equitable food system begins with bringing people together and making sure every voice is represented in the conversation. I support H.111 because it provides the Commonwealth with an opportunity to take a comprehensive look at where our food system is today, identify existing gaps and inequities, and develop a long-term strategy for creating a stronger, more resilient food system for everyone.</w:t>
      </w:r>
    </w:p>
    <w:p w:rsidR="00000000" w:rsidDel="00000000" w:rsidP="00000000" w:rsidRDefault="00000000" w:rsidRPr="00000000" w14:paraId="0000003B">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also believe that meaningful progress comes from building relationships among all stakeholders in the food system, including consumers, workers, farmers, fishers, business owners, community organizations, and food providers, and ensuring that those who have historically been underrepresented have a seat at the table. The best solutions come from listening to people with lived experience and the organizations working on these issues every day.</w:t>
      </w:r>
    </w:p>
    <w:p w:rsidR="00000000" w:rsidDel="00000000" w:rsidP="00000000" w:rsidRDefault="00000000" w:rsidRPr="00000000" w14:paraId="0000003D">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That is exactly the approach Representative LaNatra and I have taken with our Emergency Food Providers Coalition. We brought together local food pantries, South Shore Community Action Council, healthcare providers, schools, churches, and other community partners because they understand the challenges on the ground better than anyone. They know where the gaps exist, what barriers residents face, and which solutions are most likely to make a meaningful difference. By listening first and building partnerships, we have created a collaborative network that continues to share resources, identify challenges, and work together to strengthen food security in the greater Plymouth area.</w:t>
      </w:r>
    </w:p>
    <w:p w:rsidR="00000000" w:rsidDel="00000000" w:rsidP="00000000" w:rsidRDefault="00000000" w:rsidRPr="00000000" w14:paraId="0000003F">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Government should be a connector and a partner. By listening to diverse stakeholders, supporting data-driven planning through H.111, and empowering those with firsthand knowledge of the food system, we will have a stronger, more equitable, and more resilient food system that serves the entire Commonwealth and strengthens our food system.</w:t>
      </w:r>
    </w:p>
    <w:p w:rsidR="00000000" w:rsidDel="00000000" w:rsidP="00000000" w:rsidRDefault="00000000" w:rsidRPr="00000000" w14:paraId="0000004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76399249"/>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4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Food literacy is an important part of helping children build healthy habits that can last a lifetime. Understanding where food comes from, how it is grown, and the role nutrition plays in overall health helps students make informed choices as they grow.</w:t>
      </w:r>
    </w:p>
    <w:p w:rsidR="00000000" w:rsidDel="00000000" w:rsidP="00000000" w:rsidRDefault="00000000" w:rsidRPr="00000000" w14:paraId="00000045">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Schools have an important role to play by incorporating nutrition education into health curriculum while also using school meal programs to introduce students to a variety of healthy foods. Exposing children to different foods at a young age encourages them to try new things and helps them understand what is grown locally, how food reaches their plate, and why a balanced diet is so important.</w:t>
      </w:r>
    </w:p>
    <w:p w:rsidR="00000000" w:rsidDel="00000000" w:rsidP="00000000" w:rsidRDefault="00000000" w:rsidRPr="00000000" w14:paraId="00000047">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48">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During my time on the Plymouth School Committee, the schools hired a nutritionist who worked closely with our food service department to expand healthy meal options and introduce students to new foods. It was a great example of how schools can move beyond simply serving meals to helping students develop lifelong healthy eating habits.</w:t>
      </w:r>
    </w:p>
    <w:p w:rsidR="00000000" w:rsidDel="00000000" w:rsidP="00000000" w:rsidRDefault="00000000" w:rsidRPr="00000000" w14:paraId="00000049">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also believe we should continue creating opportunities for students to connect with local agriculture through school gardens, farm-to-school programs, and partnerships with local farmers whenever possible. These experiences help children better understand where their food comes from while supporting healthy eating and strengthening connections to organizations in the community.  Plymouth has many of these relationships at different ages and it has a positive impact on our students.</w:t>
      </w:r>
    </w:p>
    <w:p w:rsidR="00000000" w:rsidDel="00000000" w:rsidP="00000000" w:rsidRDefault="00000000" w:rsidRPr="00000000" w14:paraId="0000004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75860589"/>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4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Protecting farmland is essential to preserving Massachusetts' agriculture, strengthening our local food system, and improving long-term food security. I support continuing to implement the 2023 Farmland Action Plan and ensure it often reflected upon to ensure it remains current, includes new opportunities, and best practices. Planning should be an ongoing process that adapts as our communities and agricultural economy evolve.</w:t>
      </w:r>
    </w:p>
    <w:p w:rsidR="00000000" w:rsidDel="00000000" w:rsidP="00000000" w:rsidRDefault="00000000" w:rsidRPr="00000000" w14:paraId="0000004F">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5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The public-private partnership that helped develop the Farmland Action Plan is essential to its long-term success. Continued collaboration among farmers, landowners, conservation organizations, municipalities, and state agencies will ensure the plan continues to evolve, reflects real-world challenges, and remains practical.</w:t>
      </w:r>
    </w:p>
    <w:p w:rsidR="00000000" w:rsidDel="00000000" w:rsidP="00000000" w:rsidRDefault="00000000" w:rsidRPr="00000000" w14:paraId="0000005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63371688"/>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5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5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4">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We all waste food which is very problematic and wasteful. Reducing food waste requires a combination of education, partnerships, and practical solutions that are done through public private partnerships. I support expanding food rescue programs that safely redirect surplus food to food pantries, shelters, community organizations, and others who can put it to good use instead of sending it to landfills.</w:t>
      </w:r>
    </w:p>
    <w:p w:rsidR="00000000" w:rsidDel="00000000" w:rsidP="00000000" w:rsidRDefault="00000000" w:rsidRPr="00000000" w14:paraId="00000055">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5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also support composting initiatives that help reduce waste while creating environmental benefits. For food that can no longer be safely consumed, composting is a responsible alternative that reduces landfill waste and is used to improve soil or to put back into a garden.</w:t>
      </w:r>
    </w:p>
    <w:p w:rsidR="00000000" w:rsidDel="00000000" w:rsidP="00000000" w:rsidRDefault="00000000" w:rsidRPr="00000000" w14:paraId="00000057">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58">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In addition, we should continue working with schools, institutions, businesses, and food service providers to improve meal planning, ways to use leftovers, and food distribution so that less food is wasted. Reducing waste at the source is just as important as finding productive uses for surplus food.</w:t>
      </w:r>
    </w:p>
    <w:p w:rsidR="00000000" w:rsidDel="00000000" w:rsidP="00000000" w:rsidRDefault="00000000" w:rsidRPr="00000000" w14:paraId="00000059">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5A">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By strengthening food rescue efforts, and expanding composting, we can reduce waste, educate residents, and better use the resources that we have</w:t>
      </w:r>
    </w:p>
    <w:p w:rsidR="00000000" w:rsidDel="00000000" w:rsidP="00000000" w:rsidRDefault="00000000" w:rsidRPr="00000000" w14:paraId="0000005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30520687"/>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5C">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5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drawing>
        <wp:inline distB="114300" distT="114300" distL="114300" distR="114300">
          <wp:extent cx="5943600" cy="800100"/>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adgerforplymouth.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mCCOVYwXJf7P4AYZ10JwZozrp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XVpWkZLQ0FXZGNXOFdVdkZrSHE3QUZ5cnpMWWtHb0t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