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Tony Rodrigues </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10th Plymouth</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https://www.facebook.com/people/Committee-to-Elect-Tony-Rodrigues/61589673930769/</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448543974"/>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Fully Fund Our Schools &amp; Invest in Our Youth</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Economic Opportunity &amp; Affordability </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Public Safety &amp; Stronger Neighborhoods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344731150"/>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strongly support the Healthy Incentives Program (HIP) and would advocate for consistent and adequate state funding so families can rely on the program throughout the year. HIP helps SNAP households stretch their food budgets by making fresh fruits and vegetables more affordable while also supporting Massachusetts farmers and strengthening our local food economy.</w:t>
      </w:r>
    </w:p>
    <w:p w:rsidR="00000000" w:rsidDel="00000000" w:rsidP="00000000" w:rsidRDefault="00000000" w:rsidRPr="00000000" w14:paraId="00000018">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a Brockton School Committee member, I have voted for and supported local gardening initiatives on our school grounds, including the container farm located on the Brockton High School campus. I believe this type of work should not be limited to our schools. We should explore expanding community gardening and local food-growing initiatives citywide, including opportunities within our public parks and other appropriate public spaces.</w:t>
      </w:r>
    </w:p>
    <w:p w:rsidR="00000000" w:rsidDel="00000000" w:rsidP="00000000" w:rsidRDefault="00000000" w:rsidRPr="00000000" w14:paraId="0000001A">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State Representative, I would work to protect and expand HIP funding, increase access to participating farmers and vendors, and ensure communities like Brockton benefit from these investments. I would also advocate for partnerships among our schools, city, local farmers, community organizations, and the state to expand access to locally grown, healthy food.</w:t>
      </w:r>
    </w:p>
    <w:p w:rsidR="00000000" w:rsidDel="00000000" w:rsidP="00000000" w:rsidRDefault="00000000" w:rsidRPr="00000000" w14:paraId="0000001C">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Access to fresh and nutritious food should not depend on a family's income or ZIP code. By supporting HIP while investing in local food production and community gardening, we can improve food security, promote healthier families, educate our young people, support Massachusetts farmers, and build a healthier and stronger Brockton.</w:t>
      </w:r>
    </w:p>
    <w:p w:rsidR="00000000" w:rsidDel="00000000" w:rsidP="00000000" w:rsidRDefault="00000000" w:rsidRPr="00000000" w14:paraId="0000001E">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99129774"/>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a candidate for State Representative, I would support policies that strengthen our local food system while helping farmers, communities, and families adapt to climate change. This includes investing in climate-resilient farming practices, protecting agricultural land, expanding access to locally grown food, and providing farmers with the resources and incentives needed to reduce energy use, conserve water, improve soil health, and prepare for extreme weather.</w:t>
      </w:r>
    </w:p>
    <w:p w:rsidR="00000000" w:rsidDel="00000000" w:rsidP="00000000" w:rsidRDefault="00000000" w:rsidRPr="00000000" w14:paraId="00000024">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In Brockton, I have supported local gardening on school grounds and our container farm at Brockton High School. I believe initiatives like these should extend beyond our schools and become part of a broader citywide effort, including opportunities for community gardens and food-growing programs in appropriate public spaces and parks.</w:t>
      </w:r>
    </w:p>
    <w:p w:rsidR="00000000" w:rsidDel="00000000" w:rsidP="00000000" w:rsidRDefault="00000000" w:rsidRPr="00000000" w14:paraId="00000026">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At the State House, I would advocate for stronger partnerships among the Commonwealth, municipalities, schools, local farmers, and community organizations. We can address climate change while also improving food security, educating our young people about agriculture and sustainability, and making fresh, locally produced food more accessible and affordable.</w:t>
      </w:r>
    </w:p>
    <w:p w:rsidR="00000000" w:rsidDel="00000000" w:rsidP="00000000" w:rsidRDefault="00000000" w:rsidRPr="00000000" w14:paraId="00000028">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Climate resilience and food security go hand in hand. Investing in a stronger local food system is an investment in our environment, our economy, and the health and long-term resilience of our communities.</w:t>
      </w:r>
    </w:p>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87897904"/>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D">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a candidate for State Representative, I believe building a strong Massachusetts food system means ensuring that everyone has a fair opportunity to participate and succeed, especially communities of color that have historically faced barriers to land, capital, contracts, training, and healthy, affordable food.</w:t>
      </w:r>
    </w:p>
    <w:p w:rsidR="00000000" w:rsidDel="00000000" w:rsidP="00000000" w:rsidRDefault="00000000" w:rsidRPr="00000000" w14:paraId="0000002F">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support policies that expand access to grants, low-cost financing, technical assistance, land, and workforce development for farmers, fishers, food entrepreneurs, and small businesses owned by people of color. We should also make state programs easier to navigate and ensure that funding and procurement opportunities reach smaller and historically underserved businesses, not just those with the resources to navigate complicated government processes.</w:t>
      </w:r>
    </w:p>
    <w:p w:rsidR="00000000" w:rsidDel="00000000" w:rsidP="00000000" w:rsidRDefault="00000000" w:rsidRPr="00000000" w14:paraId="00000031">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In a diverse community like Brockton, we also have an opportunity to strengthen connections between local growers and food businesses, our schools, community organizations, farmers markets, and families. Public institutions should have greater opportunities to purchase locally and from minority-owned farms and food businesses, helping keep more of our food dollars within Massachusetts communities.</w:t>
      </w:r>
    </w:p>
    <w:p w:rsidR="00000000" w:rsidDel="00000000" w:rsidP="00000000" w:rsidRDefault="00000000" w:rsidRPr="00000000" w14:paraId="00000033">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Equity also means addressing food access for consumers. I support strengthening programs such as HIP and expanding community gardening, urban agriculture, and other local food-growing initiatives. I believe efforts like these should extend beyond our schools into neighborhoods, parks, and community spaces throughout Brockton.</w:t>
      </w:r>
    </w:p>
    <w:p w:rsidR="00000000" w:rsidDel="00000000" w:rsidP="00000000" w:rsidRDefault="00000000" w:rsidRPr="00000000" w14:paraId="00000035">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State Representative, I would make sure the people most affected by food-system policies have a meaningful voice in developing them. Our food system is stronger when farmers, workers, fishers, entrepreneurs, and consumers from every community have a seat at the table and an equitable opportunity to benefit from Massachusetts' investments.</w:t>
      </w:r>
    </w:p>
    <w:p w:rsidR="00000000" w:rsidDel="00000000" w:rsidP="00000000" w:rsidRDefault="00000000" w:rsidRPr="00000000" w14:paraId="0000003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39408575"/>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3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I would support expanding food education in our schools through school gardens, hands-on learning, and partnerships with local farmers and community organizations. As a School Committee member, I have supported gardening on school grounds and initiatives that help students understand where food comes from. We should teach children early about healthy eating, nutrition, and how their food choices affect their health, their community, and the environment.</w:t>
      </w: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63228334"/>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support policies that protect existing farmland from development while making it easier for new and beginning farmers to access affordable land. This includes investing in farmland preservation programs, providing grants and low-cost financing, and prioritizing opportunities for historically underserved farmers.</w:t>
      </w:r>
    </w:p>
    <w:p w:rsidR="00000000" w:rsidDel="00000000" w:rsidP="00000000" w:rsidRDefault="00000000" w:rsidRPr="00000000" w14:paraId="0000004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would also support partnerships between the state, municipalities, schools, and community organizations to expand urban agriculture and community gardens. Protecting farmland and increasing access strengthens our local food supply, creates jobs, supports farmers, and helps ensure families have access to fresh, locally grown food.</w:t>
      </w: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06384529"/>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4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support policies that reduce food waste at every level, from households and schools to restaurants, grocery stores, and large institutions. This includes expanding food rescue and donation programs so safe, unused food reaches families in need rather than landfills, supporting composting and organics recycling, and providing education on food storage and expiration-date labeling.</w:t>
      </w:r>
    </w:p>
    <w:p w:rsidR="00000000" w:rsidDel="00000000" w:rsidP="00000000" w:rsidRDefault="00000000" w:rsidRPr="00000000" w14:paraId="00000046">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also support incentives and liability protections that make it easier for farmers, businesses, and institutions to donate surplus food. Reducing food waste can help fight food insecurity, lower disposal costs, and protect our environment.</w:t>
      </w:r>
    </w:p>
    <w:p w:rsidR="00000000" w:rsidDel="00000000" w:rsidP="00000000" w:rsidRDefault="00000000" w:rsidRPr="00000000" w14:paraId="00000048">
      <w:pPr>
        <w:spacing w:line="240" w:lineRule="auto"/>
        <w:rPr>
          <w:rFonts w:ascii="Calibri" w:cs="Calibri" w:eastAsia="Calibri" w:hAnsi="Calibri"/>
          <w:color w:val="1f1f1f"/>
          <w:sz w:val="28"/>
          <w:szCs w:val="28"/>
        </w:rPr>
      </w:pP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37559509"/>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4C">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4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a strong supporter of The Charity Guild here in Brockton, I understand how important it is for our community and our state to support those facing food insecurity. This is an issue I have discussed numerous times throughout my campaign, especially with seniors and families struggling with the rising cost of food. No one should have to choose between putting food on the table, paying for medication, or covering other basic necessities. As State Representative, I will continue to advocate for programs, partnerships, and resources that ensure our residents have access to healthy, affordable food.</w:t>
      </w:r>
    </w:p>
    <w:p w:rsidR="00000000" w:rsidDel="00000000" w:rsidP="00000000" w:rsidRDefault="00000000" w:rsidRPr="00000000" w14:paraId="0000004E">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people/Committee-to-Elect-Tony-Rodrigues/61589673930769/"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NqlWjMhjQreqWCGejWKZc4Rc7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TZieTVWQ01paDdyd1JrMzU4SlZvcjIwdWhYdFk1VEZ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