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Stephen G. Ternullo</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31st Middlesex</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https://ternulloforrep.com/</w:t>
        </w:r>
      </w:hyperlink>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60675728"/>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24"/>
          <w:szCs w:val="24"/>
        </w:rPr>
      </w:pPr>
      <w:r w:rsidDel="00000000" w:rsidR="00000000" w:rsidRPr="00000000">
        <w:rPr>
          <w:rFonts w:ascii="Calibri" w:cs="Calibri" w:eastAsia="Calibri" w:hAnsi="Calibri"/>
          <w:color w:val="1f1f1f"/>
          <w:sz w:val="24"/>
          <w:szCs w:val="24"/>
          <w:rtl w:val="0"/>
        </w:rPr>
        <w:t xml:space="preserve">Strengthen Massachusetts agriculture and protect local farms. I support policies that help family farms remain economically viable, reduce unnecessary regulations, preserve farmland, and expand opportunities for residents to purchase fresh, locally produced food. A strong local agricultural economy benefits consumers, farmers, and our communities.</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24"/>
          <w:szCs w:val="24"/>
        </w:rPr>
      </w:pPr>
      <w:r w:rsidDel="00000000" w:rsidR="00000000" w:rsidRPr="00000000">
        <w:rPr>
          <w:rFonts w:ascii="Calibri" w:cs="Calibri" w:eastAsia="Calibri" w:hAnsi="Calibri"/>
          <w:color w:val="1f1f1f"/>
          <w:sz w:val="24"/>
          <w:szCs w:val="24"/>
          <w:rtl w:val="0"/>
        </w:rPr>
        <w:t xml:space="preserve">Promote healthy lifestyles through education and informed consumer choice. My own health journey has shown me the importance of nutrition, regular exercise, and making informed food choices. I support practical nutrition education and greater awareness of healthy eating while respecting personal responsibility and allowing individuals and families to make the choices that work best for them.</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24"/>
          <w:szCs w:val="24"/>
        </w:rPr>
      </w:pPr>
      <w:r w:rsidDel="00000000" w:rsidR="00000000" w:rsidRPr="00000000">
        <w:rPr>
          <w:rFonts w:ascii="Calibri" w:cs="Calibri" w:eastAsia="Calibri" w:hAnsi="Calibri"/>
          <w:color w:val="1f1f1f"/>
          <w:sz w:val="24"/>
          <w:szCs w:val="24"/>
          <w:rtl w:val="0"/>
        </w:rPr>
        <w:t xml:space="preserve">Build a resilient food supply chain while protecting taxpayers. Massachusetts should encourage local food production and improve supply chain resilience so communities are better prepared for future disruptions. Any new initiatives should be fiscally responsible, focus on measurable results, and avoid placing unnecessary financial burdens on taxpayers or small businesses.</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666128004"/>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1f1f1f"/>
          <w:sz w:val="24"/>
          <w:szCs w:val="24"/>
          <w:rtl w:val="0"/>
        </w:rPr>
        <w:t xml:space="preserve">I support efforts that connect Massachusetts residents with fresh, locally grown food while also supporting our state’s farmers. Programs like HIP should be regularly reviewed to ensure they are achieving measurable results, operating efficiently, and using taxpayer dollars responsibly. I believe programs that strengthen local agriculture while improving access to nutritious food deserve thoughtful oversight and accountability.</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698989013"/>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1f1f1f"/>
          <w:sz w:val="24"/>
          <w:szCs w:val="24"/>
          <w:rtl w:val="0"/>
        </w:rPr>
        <w:t xml:space="preserve">Massachusetts should support farmers in adopting practical, voluntary conservation practices that improve soil health, water management, and long-term farm productivity. I support investments in agricultural research, infrastructure, and technology that help farms become more resilient to changing weather conditions while avoiding unnecessary mandates that increase costs for family farms and consumers.</w:t>
      </w: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076243623"/>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1F">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1f1f1f"/>
          <w:sz w:val="24"/>
          <w:szCs w:val="24"/>
          <w:rtl w:val="0"/>
        </w:rPr>
        <w:t xml:space="preserve">Every Massachusetts resident should have an equal opportunity to succeed. I support policies that ensure fair access to education, technical assistance, financing, and business development resources for all farmers, entrepreneurs, and workers based on need and opportunity. My focus is on removing unnecessary barriers and creating an environment where everyone can compete and succeed.</w:t>
      </w: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85920082"/>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3">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1f1f1f"/>
          <w:sz w:val="24"/>
          <w:szCs w:val="24"/>
          <w:rtl w:val="0"/>
        </w:rPr>
        <w:t xml:space="preserve">Healthy habits begin early. My own health journey has reinforced the importance of good nutrition, regular exercise, and making informed food choices. I support age-appropriate nutrition education, school and community gardens, farm visits, and partnerships with local farmers to help children understand where food comes from and encourage lifelong healthy habits.</w:t>
      </w: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900899202"/>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7">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sz w:val="24"/>
          <w:szCs w:val="24"/>
        </w:rPr>
      </w:pPr>
      <w:r w:rsidDel="00000000" w:rsidR="00000000" w:rsidRPr="00000000">
        <w:rPr>
          <w:rFonts w:ascii="Calibri" w:cs="Calibri" w:eastAsia="Calibri" w:hAnsi="Calibri"/>
          <w:color w:val="1f1f1f"/>
          <w:sz w:val="24"/>
          <w:szCs w:val="24"/>
          <w:rtl w:val="0"/>
        </w:rPr>
        <w:t xml:space="preserve">Massachusetts should preserve productive farmland while respecting private property rights. I support voluntary farmland preservation programs, reducing unnecessary regulations that burden farmers, and improving opportunities for the next generation of farmers to enter agriculture. Strengthening local agriculture improves food security, supports rural economies, and helps preserve open space.</w:t>
      </w: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912133659"/>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B">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sz w:val="24"/>
          <w:szCs w:val="24"/>
        </w:rPr>
      </w:pPr>
      <w:r w:rsidDel="00000000" w:rsidR="00000000" w:rsidRPr="00000000">
        <w:rPr>
          <w:rFonts w:ascii="Calibri" w:cs="Calibri" w:eastAsia="Calibri" w:hAnsi="Calibri"/>
          <w:color w:val="1f1f1f"/>
          <w:sz w:val="24"/>
          <w:szCs w:val="24"/>
          <w:rtl w:val="0"/>
        </w:rPr>
        <w:t xml:space="preserve">Reducing food waste benefits both families and the environment. I support expanding partnerships between farms, grocery stores, restaurants, food banks, and community organizations to redirect safe, edible food to those in need. I also support public education on reducing household food waste, encouraging composting where practical, and investing in efficient food recovery systems that deliver measurable results without creating unnecessary costs for taxpayers or businesses.</w:t>
      </w: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770761084"/>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1">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Thank you for the opportunity to participate in this survey. I believe Massachusetts benefits from a strong, resilient local food system that supports our farmers, strengthens local economies, and helps families access fresh, nutritious food. My priorities are promoting responsible stewardship of taxpayer dollars, reducing unnecessary burdens on farmers and small businesses, encouraging healthy lifestyles through education and personal responsibility, and ensuring state programs are transparent, accountable, and effective. I look forward to working with farmers, food producers, community organizations, and constituents to strengthen Massachusetts agriculture and our local food system.</w:t>
      </w: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drawing>
        <wp:inline distB="114300" distT="114300" distL="114300" distR="114300">
          <wp:extent cx="5943600" cy="80010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ternulloforrep.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BMrND6ea58LX+GTv13hy4hoMeA==">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UNuSndDUl8xNW1rRmNUMTJJSEZuYWoyQldzMmhjOW9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