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2026 State Representative and Senator Questionnaire </w:t>
      </w:r>
    </w:p>
    <w:p w:rsidR="00000000" w:rsidDel="00000000" w:rsidP="00000000" w:rsidRDefault="00000000" w:rsidRPr="00000000" w14:paraId="00000002">
      <w:pPr>
        <w:spacing w:line="24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4">
      <w:pPr>
        <w:pBdr>
          <w:bottom w:color="000000" w:space="2" w:sz="8" w:val="single"/>
        </w:pBdr>
        <w:spacing w:line="24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sz w:val="36"/>
          <w:szCs w:val="36"/>
          <w:rtl w:val="0"/>
        </w:rPr>
        <w:t xml:space="preserve">Dan Kelly</w:t>
      </w: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Candidate for: State Representative, 2nd Essex </w:t>
      </w:r>
    </w:p>
    <w:p w:rsidR="00000000" w:rsidDel="00000000" w:rsidP="00000000" w:rsidRDefault="00000000" w:rsidRPr="00000000" w14:paraId="00000007">
      <w:pPr>
        <w:spacing w:line="240" w:lineRule="auto"/>
        <w:rPr>
          <w:rFonts w:ascii="Calibri" w:cs="Calibri" w:eastAsia="Calibri" w:hAnsi="Calibri"/>
          <w:b w:val="1"/>
          <w:bCs w:val="1"/>
          <w:sz w:val="26"/>
          <w:szCs w:val="26"/>
        </w:rPr>
      </w:pPr>
      <w:hyperlink r:id="rId7">
        <w:r w:rsidDel="00000000" w:rsidR="00000000" w:rsidRPr="00000000">
          <w:rPr>
            <w:rFonts w:ascii="Calibri" w:cs="Calibri" w:eastAsia="Calibri" w:hAnsi="Calibri"/>
            <w:color w:val="1155cc"/>
            <w:sz w:val="24"/>
            <w:szCs w:val="24"/>
            <w:u w:val="single"/>
            <w:rtl w:val="0"/>
          </w:rPr>
          <w:t xml:space="preserve">www.votedankelly.com</w:t>
        </w:r>
      </w:hyperlink>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547560694"/>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What are three of your priorities that reflect your commitment to a healthy food system for Massachusetts and your constituents? </w:t>
                </w:r>
              </w:p>
            </w:tc>
          </w:tr>
        </w:tbl>
      </w:sdtContent>
    </w:sdt>
    <w:p w:rsidR="00000000" w:rsidDel="00000000" w:rsidP="00000000" w:rsidRDefault="00000000" w:rsidRPr="00000000" w14:paraId="0000000B">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Priority 1</w:t>
      </w:r>
    </w:p>
    <w:p w:rsidR="00000000" w:rsidDel="00000000" w:rsidP="00000000" w:rsidRDefault="00000000" w:rsidRPr="00000000" w14:paraId="0000000D">
      <w:pPr>
        <w:spacing w:line="240" w:lineRule="auto"/>
        <w:rPr>
          <w:rFonts w:ascii="Calibri" w:cs="Calibri" w:eastAsia="Calibri" w:hAnsi="Calibri"/>
          <w:sz w:val="32"/>
          <w:szCs w:val="32"/>
        </w:rPr>
      </w:pPr>
      <w:r w:rsidDel="00000000" w:rsidR="00000000" w:rsidRPr="00000000">
        <w:rPr>
          <w:rFonts w:ascii="Calibri" w:cs="Calibri" w:eastAsia="Calibri" w:hAnsi="Calibri"/>
          <w:color w:val="434343"/>
          <w:sz w:val="24"/>
          <w:szCs w:val="24"/>
          <w:rtl w:val="0"/>
        </w:rPr>
        <w:t xml:space="preserve">Supporting and encouraging local farmers to thrive in the community (through a variety of means including education, training and apprenticeship programs, creative ways to provide affordable housing, promotion, finding new markets, loans and grants for equipment, etc.)</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Priority 2</w:t>
      </w:r>
    </w:p>
    <w:p w:rsidR="00000000" w:rsidDel="00000000" w:rsidP="00000000" w:rsidRDefault="00000000" w:rsidRPr="00000000" w14:paraId="00000010">
      <w:pPr>
        <w:spacing w:line="240" w:lineRule="auto"/>
        <w:rPr>
          <w:rFonts w:ascii="Calibri" w:cs="Calibri" w:eastAsia="Calibri" w:hAnsi="Calibri"/>
          <w:sz w:val="32"/>
          <w:szCs w:val="32"/>
        </w:rPr>
      </w:pPr>
      <w:r w:rsidDel="00000000" w:rsidR="00000000" w:rsidRPr="00000000">
        <w:rPr>
          <w:rFonts w:ascii="Calibri" w:cs="Calibri" w:eastAsia="Calibri" w:hAnsi="Calibri"/>
          <w:color w:val="434343"/>
          <w:sz w:val="24"/>
          <w:szCs w:val="24"/>
          <w:rtl w:val="0"/>
        </w:rPr>
        <w:t xml:space="preserve">Getting fresh local produced food to people in need by supporting food pantries, food storage facilities, expanding HIPP program for local suppliers to SNAP beneficiaries, public promotion and dissemination of available resources and establishing creative programs to end the stigma attached to accepting food when in need.</w:t>
      </w: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Priority 3</w:t>
      </w:r>
    </w:p>
    <w:p w:rsidR="00000000" w:rsidDel="00000000" w:rsidP="00000000" w:rsidRDefault="00000000" w:rsidRPr="00000000" w14:paraId="00000013">
      <w:pPr>
        <w:spacing w:line="240" w:lineRule="auto"/>
        <w:rPr>
          <w:rFonts w:ascii="Calibri" w:cs="Calibri" w:eastAsia="Calibri" w:hAnsi="Calibri"/>
          <w:sz w:val="32"/>
          <w:szCs w:val="32"/>
        </w:rPr>
      </w:pPr>
      <w:r w:rsidDel="00000000" w:rsidR="00000000" w:rsidRPr="00000000">
        <w:rPr>
          <w:rFonts w:ascii="Calibri" w:cs="Calibri" w:eastAsia="Calibri" w:hAnsi="Calibri"/>
          <w:color w:val="434343"/>
          <w:sz w:val="24"/>
          <w:szCs w:val="24"/>
          <w:rtl w:val="0"/>
        </w:rPr>
        <w:t xml:space="preserve">Better coordination and promotion of marketing of local food options for all consumers in my district</w:t>
      </w: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1610027485"/>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How would you support the Healthy Incentives Program?</w:t>
                </w:r>
              </w:p>
            </w:tc>
          </w:tr>
        </w:tbl>
      </w:sdtContent>
    </w:sdt>
    <w:p w:rsidR="00000000" w:rsidDel="00000000" w:rsidP="00000000" w:rsidRDefault="00000000" w:rsidRPr="00000000" w14:paraId="00000016">
      <w:pPr>
        <w:spacing w:line="240" w:lineRule="auto"/>
        <w:rPr>
          <w:rFonts w:ascii="Calibri" w:cs="Calibri" w:eastAsia="Calibri" w:hAnsi="Calibri"/>
          <w:color w:val="1f1f1f"/>
          <w:sz w:val="21"/>
          <w:szCs w:val="21"/>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b w:val="1"/>
          <w:bCs w:val="1"/>
          <w:sz w:val="32"/>
          <w:szCs w:val="32"/>
        </w:rPr>
      </w:pPr>
      <w:r w:rsidDel="00000000" w:rsidR="00000000" w:rsidRPr="00000000">
        <w:rPr>
          <w:rFonts w:ascii="Calibri" w:cs="Calibri" w:eastAsia="Calibri" w:hAnsi="Calibri"/>
          <w:color w:val="434343"/>
          <w:sz w:val="24"/>
          <w:szCs w:val="24"/>
          <w:rtl w:val="0"/>
        </w:rPr>
        <w:t xml:space="preserve">Active support, promotion, advocacy. (I was a lawyer for 38 years -- I know how to support a cause I believe in)</w:t>
      </w:r>
      <w:r w:rsidDel="00000000" w:rsidR="00000000" w:rsidRPr="00000000">
        <w:rPr>
          <w:rtl w:val="0"/>
        </w:rPr>
      </w:r>
    </w:p>
    <w:p w:rsidR="00000000" w:rsidDel="00000000" w:rsidP="00000000" w:rsidRDefault="00000000" w:rsidRPr="00000000" w14:paraId="00000018">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767017374"/>
        <w:tag w:val="goog_rdk_2"/>
      </w:sdtPr>
      <w:sdtContent>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How would you support the food system in mitigating the effects of and adapting to climate change?</w:t>
                </w:r>
              </w:p>
            </w:tc>
          </w:tr>
        </w:tbl>
      </w:sdtContent>
    </w:sdt>
    <w:p w:rsidR="00000000" w:rsidDel="00000000" w:rsidP="00000000" w:rsidRDefault="00000000" w:rsidRPr="00000000" w14:paraId="0000001B">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color w:val="434343"/>
          <w:sz w:val="24"/>
          <w:szCs w:val="24"/>
          <w:rtl w:val="0"/>
        </w:rPr>
        <w:t xml:space="preserve">Climate change is real; its effects in my district (2d Essex) are palpable; and I would support all measures (e.g., Ipswich River Watershed Association initiatives) to mitigate erosion of our coastlines, marshes and culverts which act as buffers to viable farmland.</w:t>
      </w: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1387494889"/>
        <w:tag w:val="goog_rdk_3"/>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1E">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How would you work to ensure that food system stakeholders of color - consumers, workers, farmers, fishers, business owners, and others - have equitable access to opportunities in all aspects of the food system?</w:t>
                </w:r>
              </w:p>
            </w:tc>
          </w:tr>
        </w:tbl>
      </w:sdtContent>
    </w:sdt>
    <w:p w:rsidR="00000000" w:rsidDel="00000000" w:rsidP="00000000" w:rsidRDefault="00000000" w:rsidRPr="00000000" w14:paraId="0000001F">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color w:val="434343"/>
          <w:sz w:val="24"/>
          <w:szCs w:val="24"/>
          <w:rtl w:val="0"/>
        </w:rPr>
        <w:t xml:space="preserve">Outreach is the most important thing here a public policy maker can do. I would personally use all efforts to reach people who have been marginalized by our communities or who live in communities where politicians typically do not visit, to advise them of the opportunities that exist in the farming and food distribution and delivery industries, and make every effort to assist them in joining that community.</w:t>
      </w: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1344671005"/>
        <w:tag w:val="goog_rdk_4"/>
      </w:sdtPr>
      <w:sdtContent>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22">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How would you help to ensure that children understand where food comes from, the importance of healthy eating, and other essential food literacy issues?</w:t>
                </w:r>
              </w:p>
            </w:tc>
          </w:tr>
        </w:tbl>
      </w:sdtContent>
    </w:sdt>
    <w:p w:rsidR="00000000" w:rsidDel="00000000" w:rsidP="00000000" w:rsidRDefault="00000000" w:rsidRPr="00000000" w14:paraId="00000023">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color w:val="434343"/>
          <w:sz w:val="24"/>
          <w:szCs w:val="24"/>
          <w:rtl w:val="0"/>
        </w:rPr>
        <w:t xml:space="preserve">I'm all in on your campaign!</w:t>
      </w: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1737115540"/>
        <w:tag w:val="goog_rdk_5"/>
      </w:sdtPr>
      <w:sdtContent>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What policies or investments would you support to protect farmland and increase farmland access?</w:t>
                </w:r>
              </w:p>
            </w:tc>
          </w:tr>
        </w:tbl>
      </w:sdtContent>
    </w:sdt>
    <w:p w:rsidR="00000000" w:rsidDel="00000000" w:rsidP="00000000" w:rsidRDefault="00000000" w:rsidRPr="00000000" w14:paraId="00000027">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sz w:val="32"/>
          <w:szCs w:val="32"/>
        </w:rPr>
      </w:pPr>
      <w:r w:rsidDel="00000000" w:rsidR="00000000" w:rsidRPr="00000000">
        <w:rPr>
          <w:rFonts w:ascii="Calibri" w:cs="Calibri" w:eastAsia="Calibri" w:hAnsi="Calibri"/>
          <w:color w:val="434343"/>
          <w:sz w:val="24"/>
          <w:szCs w:val="24"/>
          <w:rtl w:val="0"/>
        </w:rPr>
        <w:t xml:space="preserve">Again, I am completely supporting of your plan and want to learn more.</w:t>
      </w: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998057060"/>
        <w:tag w:val="goog_rdk_6"/>
      </w:sdtPr>
      <w:sdtContent>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What strategies would you support to reduce food waste?</w:t>
                </w:r>
              </w:p>
            </w:tc>
          </w:tr>
        </w:tbl>
      </w:sdtContent>
    </w:sdt>
    <w:p w:rsidR="00000000" w:rsidDel="00000000" w:rsidP="00000000" w:rsidRDefault="00000000" w:rsidRPr="00000000" w14:paraId="0000002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color w:val="1f1f1f"/>
          <w:sz w:val="32"/>
          <w:szCs w:val="32"/>
        </w:rPr>
      </w:pPr>
      <w:r w:rsidDel="00000000" w:rsidR="00000000" w:rsidRPr="00000000">
        <w:rPr>
          <w:rFonts w:ascii="Calibri" w:cs="Calibri" w:eastAsia="Calibri" w:hAnsi="Calibri"/>
          <w:color w:val="434343"/>
          <w:sz w:val="24"/>
          <w:szCs w:val="24"/>
          <w:rtl w:val="0"/>
        </w:rPr>
        <w:t xml:space="preserve">All of the suggestions you have made are great. I would only add that I am the father of a trained chef, and she and I have spent years in the restaurant industry. There is a great deal of produce that may be rejected in markets which can by used by the restaurant industry. We need to do a better job of matching these parties up.</w:t>
      </w: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color w:val="1f1f1f"/>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b w:val="1"/>
          <w:bCs w:val="1"/>
          <w:sz w:val="24"/>
          <w:szCs w:val="24"/>
        </w:rPr>
      </w:pPr>
      <w:r w:rsidDel="00000000" w:rsidR="00000000" w:rsidRPr="00000000">
        <w:rPr>
          <w:rtl w:val="0"/>
        </w:rPr>
      </w:r>
    </w:p>
    <w:sdt>
      <w:sdtPr>
        <w:lock w:val="contentLocked"/>
        <w:id w:val="-236075455"/>
        <w:tag w:val="goog_rdk_7"/>
      </w:sdtPr>
      <w:sdtContent>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99c49" w:space="0" w:sz="8" w:val="single"/>
                  <w:left w:color="899c49" w:space="0" w:sz="8" w:val="single"/>
                  <w:bottom w:color="899c49" w:space="0" w:sz="8" w:val="single"/>
                  <w:right w:color="899c49" w:space="0" w:sz="8" w:val="single"/>
                </w:tcBorders>
                <w:shd w:fill="899c49"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4"/>
                    <w:szCs w:val="24"/>
                    <w:rtl w:val="0"/>
                  </w:rPr>
                  <w:t xml:space="preserve">Is there anything else you'd like to share? </w:t>
                </w:r>
                <w:r w:rsidDel="00000000" w:rsidR="00000000" w:rsidRPr="00000000">
                  <w:rPr>
                    <w:rtl w:val="0"/>
                  </w:rPr>
                </w:r>
              </w:p>
            </w:tc>
          </w:tr>
        </w:tbl>
      </w:sdtContent>
    </w:sdt>
    <w:p w:rsidR="00000000" w:rsidDel="00000000" w:rsidP="00000000" w:rsidRDefault="00000000" w:rsidRPr="00000000" w14:paraId="00000030">
      <w:pPr>
        <w:spacing w:line="240" w:lineRule="auto"/>
        <w:rPr>
          <w:rFonts w:ascii="Roboto" w:cs="Roboto" w:eastAsia="Roboto" w:hAnsi="Roboto"/>
          <w:color w:val="434343"/>
          <w:sz w:val="20"/>
          <w:szCs w:val="20"/>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sz w:val="32"/>
          <w:szCs w:val="32"/>
        </w:rPr>
      </w:pPr>
      <w:r w:rsidDel="00000000" w:rsidR="00000000" w:rsidRPr="00000000">
        <w:rPr>
          <w:rFonts w:ascii="Calibri" w:cs="Calibri" w:eastAsia="Calibri" w:hAnsi="Calibri"/>
          <w:color w:val="434343"/>
          <w:sz w:val="24"/>
          <w:szCs w:val="24"/>
          <w:rtl w:val="0"/>
        </w:rPr>
        <w:t xml:space="preserve">Thank you for these efforts</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drawing>
        <wp:inline distB="114300" distT="114300" distL="114300" distR="114300">
          <wp:extent cx="5943600" cy="8001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800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votedankelly.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QnAj5InlrUtvB9XJ8FN7hpDLbw==">CgMxLjAaHwoBMBIaChgICVIUChJ0YWJsZS5nNW4yNjFsb3h1dWYaHwoBMRIaChgICVIUChJ0YWJsZS5uOGJwb2h6Z2ozcWoaHwoBMhIaChgICVIUChJ0YWJsZS42b2x4ZXFwcHB2cmIaHwoBMxIaChgICVIUChJ0YWJsZS5nbzNkNTRiY2o5aW8aHwoBNBIaChgICVIUChJ0YWJsZS5rcDh0Z2JncW5nb20aHwoBNRIaChgICVIUChJ0YWJsZS5xdzZhd2hlb3RwbzEaHwoBNhIaChgICVIUChJ0YWJsZS51eGh4bG5yYTZrZTgaHwoBNxIaChgICVIUChJ0YWJsZS44ODlnczY4cmZ1Z3M4AHIhMXpIQXNELWZwV21pRENHMHZmUXdDSExiSXdHNTZ4Qm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